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56" w:rsidRPr="00122256" w:rsidRDefault="00122256" w:rsidP="00122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56">
        <w:rPr>
          <w:rFonts w:ascii="Times New Roman" w:hAnsi="Times New Roman" w:cs="Times New Roman"/>
          <w:b/>
          <w:sz w:val="24"/>
          <w:szCs w:val="24"/>
        </w:rPr>
        <w:t>ПЛАНОВЫЙ ОТЧЕТ</w:t>
      </w:r>
      <w:r w:rsidR="00617D97">
        <w:rPr>
          <w:rFonts w:ascii="Times New Roman" w:hAnsi="Times New Roman" w:cs="Times New Roman"/>
          <w:b/>
          <w:sz w:val="24"/>
          <w:szCs w:val="24"/>
        </w:rPr>
        <w:t xml:space="preserve"> (2014г.)</w:t>
      </w:r>
      <w:r w:rsidRPr="00122256">
        <w:rPr>
          <w:rFonts w:ascii="Times New Roman" w:hAnsi="Times New Roman" w:cs="Times New Roman"/>
          <w:b/>
          <w:sz w:val="24"/>
          <w:szCs w:val="24"/>
        </w:rPr>
        <w:t xml:space="preserve"> В СФЕРЕ ВОДООТВЕДЕНИЯ</w:t>
      </w:r>
    </w:p>
    <w:p w:rsidR="00617D97" w:rsidRDefault="00122256" w:rsidP="00DD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56">
        <w:rPr>
          <w:rFonts w:ascii="Times New Roman" w:hAnsi="Times New Roman" w:cs="Times New Roman"/>
          <w:b/>
          <w:sz w:val="24"/>
          <w:szCs w:val="24"/>
        </w:rPr>
        <w:t>ООО «Муниципальные коммунальные системы»</w:t>
      </w:r>
    </w:p>
    <w:p w:rsidR="00DD5B60" w:rsidRPr="00122256" w:rsidRDefault="00DD5B60" w:rsidP="00DD5B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39C" w:rsidRDefault="00617D97" w:rsidP="00CE639C">
      <w:pPr>
        <w:pStyle w:val="a3"/>
        <w:jc w:val="both"/>
      </w:pPr>
      <w:r>
        <w:t xml:space="preserve"> </w:t>
      </w:r>
      <w:r w:rsidR="00CE639C">
        <w:rPr>
          <w:rFonts w:asciiTheme="minorHAnsi" w:eastAsiaTheme="minorEastAsia" w:hAnsiTheme="minorHAnsi" w:cstheme="minorBidi"/>
          <w:sz w:val="22"/>
          <w:szCs w:val="22"/>
        </w:rPr>
        <w:t>С</w:t>
      </w:r>
      <w:r w:rsidR="00CE639C">
        <w:t xml:space="preserve">пособы приобретения – </w:t>
      </w:r>
      <w:r w:rsidR="00CE639C" w:rsidRPr="000E6F7E">
        <w:t>прямое заключение договора</w:t>
      </w:r>
      <w:r w:rsidR="00CE639C">
        <w:t xml:space="preserve">, </w:t>
      </w:r>
      <w:r w:rsidR="00CE639C" w:rsidRPr="000E6F7E">
        <w:t>конкурс</w:t>
      </w:r>
      <w:r w:rsidR="00CE639C">
        <w:t>,</w:t>
      </w:r>
      <w:r w:rsidR="00CE639C" w:rsidRPr="000E6F7E">
        <w:t xml:space="preserve"> запрос предложений</w:t>
      </w:r>
      <w:r w:rsidR="00CE639C">
        <w:t>,</w:t>
      </w:r>
      <w:r w:rsidR="00CE639C" w:rsidRPr="000E6F7E">
        <w:t xml:space="preserve"> запрос цен (котировок</w:t>
      </w:r>
      <w:r w:rsidR="00CE639C">
        <w:t>),</w:t>
      </w:r>
      <w:r w:rsidR="00CE639C" w:rsidRPr="000E6F7E">
        <w:t xml:space="preserve"> закупка у единственного источника</w:t>
      </w:r>
      <w:r w:rsidR="00CE639C">
        <w:t>,</w:t>
      </w:r>
      <w:r w:rsidR="00CE639C" w:rsidRPr="000E6F7E">
        <w:t xml:space="preserve"> аукцион</w:t>
      </w:r>
      <w:r w:rsidR="00CE639C">
        <w:t>; стоимость мероприятий  по ремонту КНС и сетей напорного коллектора на 2014-2015г.г. необходимых для производства регулируемых товаров и (или) оказания регулируемых услуг регулируемой организацией составляет - 554,07 тыс</w:t>
      </w:r>
      <w:proofErr w:type="gramStart"/>
      <w:r w:rsidR="00CE639C">
        <w:t>.р</w:t>
      </w:r>
      <w:proofErr w:type="gramEnd"/>
      <w:r w:rsidR="00CE639C">
        <w:t>уб.; объемы товаров –семь мероприятий; закупки осуществляются на основании утвержденного Положения о закупках товаров, работ, услуг  редакция №1 от 20.11.2012г. в соответствии с Федеральным зак</w:t>
      </w:r>
      <w:r w:rsidR="00425267">
        <w:t>оном № 223-ФЗ от 18 июля 2011г.;</w:t>
      </w:r>
      <w:r w:rsidR="00CE639C">
        <w:t xml:space="preserve"> </w:t>
      </w:r>
      <w:r w:rsidR="00425267">
        <w:t>Положение размещено</w:t>
      </w:r>
      <w:r w:rsidR="00CE639C">
        <w:t xml:space="preserve"> на официальном сайте Российской Федерации </w:t>
      </w:r>
      <w:proofErr w:type="spellStart"/>
      <w:r w:rsidR="00CE639C">
        <w:rPr>
          <w:lang w:val="en-US"/>
        </w:rPr>
        <w:t>zakupki</w:t>
      </w:r>
      <w:proofErr w:type="spellEnd"/>
      <w:r w:rsidR="00CE639C" w:rsidRPr="00EE5499">
        <w:t>.</w:t>
      </w:r>
      <w:proofErr w:type="spellStart"/>
      <w:r w:rsidR="00CE639C">
        <w:rPr>
          <w:lang w:val="en-US"/>
        </w:rPr>
        <w:t>gov</w:t>
      </w:r>
      <w:proofErr w:type="spellEnd"/>
      <w:r w:rsidR="00CE639C" w:rsidRPr="00EE5499">
        <w:t>.</w:t>
      </w:r>
      <w:proofErr w:type="spellStart"/>
      <w:r w:rsidR="00CE639C">
        <w:rPr>
          <w:lang w:val="en-US"/>
        </w:rPr>
        <w:t>ru</w:t>
      </w:r>
      <w:proofErr w:type="spellEnd"/>
      <w:r w:rsidR="00CE639C">
        <w:t xml:space="preserve">;  конкурсные процедуры – ремонт напорного коллектора </w:t>
      </w:r>
      <w:proofErr w:type="gramStart"/>
      <w:r w:rsidR="00CE639C">
        <w:t xml:space="preserve">( </w:t>
      </w:r>
      <w:proofErr w:type="gramEnd"/>
      <w:r w:rsidR="00CE639C">
        <w:t xml:space="preserve">переход через дорогу Москва-Холмогоры) планируется на </w:t>
      </w:r>
      <w:r w:rsidR="00CE639C">
        <w:rPr>
          <w:lang w:val="en-US"/>
        </w:rPr>
        <w:t>II</w:t>
      </w:r>
      <w:r w:rsidR="00CE639C" w:rsidRPr="00B46DDE">
        <w:t xml:space="preserve"> – </w:t>
      </w:r>
      <w:r w:rsidR="00CE639C">
        <w:rPr>
          <w:lang w:val="en-US"/>
        </w:rPr>
        <w:t>III</w:t>
      </w:r>
      <w:r w:rsidR="00CE639C" w:rsidRPr="00B46DDE">
        <w:t xml:space="preserve"> </w:t>
      </w:r>
      <w:r w:rsidR="00CE639C">
        <w:t>квартал 2014г., ремонт</w:t>
      </w:r>
      <w:r w:rsidR="00CE639C" w:rsidRPr="00B46DDE">
        <w:t xml:space="preserve"> </w:t>
      </w:r>
      <w:r w:rsidR="00CE639C">
        <w:t xml:space="preserve">напорного коллектора д. 273 мм в течение года. </w:t>
      </w:r>
    </w:p>
    <w:p w:rsidR="00617D97" w:rsidRDefault="00617D97" w:rsidP="00102C5A">
      <w:pPr>
        <w:pStyle w:val="a3"/>
        <w:jc w:val="both"/>
      </w:pPr>
      <w:r>
        <w:t>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</w:t>
      </w:r>
      <w:r w:rsidR="00CE639C">
        <w:t>нвестиционной программы (проект</w:t>
      </w:r>
      <w:r>
        <w:t xml:space="preserve"> инвестиционной программы</w:t>
      </w:r>
      <w:r w:rsidR="00CE639C">
        <w:t xml:space="preserve"> – не разработан</w:t>
      </w:r>
      <w:r>
        <w:t>), а также сведения:</w:t>
      </w:r>
    </w:p>
    <w:p w:rsidR="00617D97" w:rsidRDefault="000E429B" w:rsidP="00617D97">
      <w:pPr>
        <w:pStyle w:val="a3"/>
      </w:pPr>
      <w:r>
        <w:t>а) предлагаемый</w:t>
      </w:r>
      <w:r w:rsidR="00617D97">
        <w:t xml:space="preserve"> метод</w:t>
      </w:r>
      <w:r>
        <w:t xml:space="preserve"> регулирования</w:t>
      </w:r>
      <w:r w:rsidR="00CE639C">
        <w:t xml:space="preserve"> </w:t>
      </w:r>
      <w:r>
        <w:t>- индексирование</w:t>
      </w:r>
    </w:p>
    <w:p w:rsidR="00617D97" w:rsidRPr="00CE639C" w:rsidRDefault="00B34961" w:rsidP="00617D97">
      <w:pPr>
        <w:pStyle w:val="a3"/>
      </w:pPr>
      <w:r w:rsidRPr="00CE639C">
        <w:t>б)  расчетная величина тарифов – 13,16 руб. за 1 м</w:t>
      </w:r>
      <w:r w:rsidRPr="00CE639C">
        <w:rPr>
          <w:vertAlign w:val="superscript"/>
        </w:rPr>
        <w:t xml:space="preserve">3 </w:t>
      </w:r>
      <w:r w:rsidRPr="00CE639C">
        <w:t>принятых стоков;</w:t>
      </w:r>
    </w:p>
    <w:p w:rsidR="00617D97" w:rsidRPr="00CE639C" w:rsidRDefault="00B34961" w:rsidP="00617D97">
      <w:pPr>
        <w:pStyle w:val="a3"/>
      </w:pPr>
      <w:r w:rsidRPr="00CE639C">
        <w:t>в)  пе</w:t>
      </w:r>
      <w:r w:rsidR="007F260D">
        <w:t>риод действия тарифов -  с 01.01.2014г. по 31.12.2014</w:t>
      </w:r>
      <w:r w:rsidRPr="00CE639C">
        <w:t>г.;</w:t>
      </w:r>
    </w:p>
    <w:p w:rsidR="00617D97" w:rsidRPr="00CE639C" w:rsidRDefault="00B34961" w:rsidP="00617D97">
      <w:pPr>
        <w:pStyle w:val="a3"/>
      </w:pPr>
      <w:r w:rsidRPr="00CE639C">
        <w:t>г) долгосрочные параметры</w:t>
      </w:r>
      <w:r w:rsidR="00617D97" w:rsidRPr="00CE639C">
        <w:t xml:space="preserve"> регулирования (в случае если их установление предусмотрено выбранным методом регулирования)</w:t>
      </w:r>
      <w:r w:rsidR="006F45F6" w:rsidRPr="00CE639C">
        <w:t xml:space="preserve"> – </w:t>
      </w:r>
      <w:r w:rsidR="00E82353">
        <w:rPr>
          <w:bCs/>
        </w:rPr>
        <w:t>не разработаны</w:t>
      </w:r>
      <w:r w:rsidR="006F45F6" w:rsidRPr="00CE639C">
        <w:rPr>
          <w:bCs/>
        </w:rPr>
        <w:t>;</w:t>
      </w:r>
    </w:p>
    <w:p w:rsidR="000E429B" w:rsidRPr="00CE639C" w:rsidRDefault="006F45F6" w:rsidP="007F260D">
      <w:pPr>
        <w:pStyle w:val="a3"/>
      </w:pPr>
      <w:proofErr w:type="spellStart"/>
      <w:r w:rsidRPr="00CE639C">
        <w:t>д</w:t>
      </w:r>
      <w:proofErr w:type="spellEnd"/>
      <w:r w:rsidRPr="00CE639C">
        <w:t xml:space="preserve">) необходимая валовая выручка </w:t>
      </w:r>
      <w:r w:rsidR="00617D97" w:rsidRPr="00CE639C">
        <w:t>на соответствующий период</w:t>
      </w:r>
      <w:r w:rsidRPr="00CE639C">
        <w:t xml:space="preserve"> - 3192,09 </w:t>
      </w:r>
      <w:proofErr w:type="spellStart"/>
      <w:r w:rsidRPr="00CE639C">
        <w:t>тыс</w:t>
      </w:r>
      <w:proofErr w:type="gramStart"/>
      <w:r w:rsidRPr="00CE639C">
        <w:t>.р</w:t>
      </w:r>
      <w:proofErr w:type="gramEnd"/>
      <w:r w:rsidRPr="00CE639C">
        <w:t>уб</w:t>
      </w:r>
      <w:proofErr w:type="spellEnd"/>
      <w:r w:rsidR="007F260D">
        <w:t>;</w:t>
      </w:r>
    </w:p>
    <w:p w:rsidR="00617D97" w:rsidRPr="00CE639C" w:rsidRDefault="00483CDC" w:rsidP="00617D97">
      <w:pPr>
        <w:pStyle w:val="a3"/>
      </w:pPr>
      <w:r w:rsidRPr="00CE639C">
        <w:t>е) годовой</w:t>
      </w:r>
      <w:r w:rsidR="00617D97" w:rsidRPr="00CE639C">
        <w:t xml:space="preserve"> объем</w:t>
      </w:r>
      <w:r w:rsidRPr="00CE639C">
        <w:t xml:space="preserve"> отпущенной в сеть воды – 267,06 тыс</w:t>
      </w:r>
      <w:proofErr w:type="gramStart"/>
      <w:r w:rsidRPr="00CE639C">
        <w:t>.м</w:t>
      </w:r>
      <w:proofErr w:type="gramEnd"/>
      <w:r w:rsidRPr="00CE639C">
        <w:rPr>
          <w:vertAlign w:val="superscript"/>
        </w:rPr>
        <w:t>3</w:t>
      </w:r>
    </w:p>
    <w:p w:rsidR="00617D97" w:rsidRPr="00CE639C" w:rsidRDefault="00DD5B60" w:rsidP="00483CDC">
      <w:pPr>
        <w:pStyle w:val="a3"/>
        <w:jc w:val="both"/>
      </w:pPr>
      <w:r w:rsidRPr="00CE639C">
        <w:t xml:space="preserve">ж) </w:t>
      </w:r>
      <w:r w:rsidR="00617D97" w:rsidRPr="00CE639C">
        <w:t>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</w:t>
      </w:r>
      <w:r w:rsidR="00483CDC" w:rsidRPr="00CE639C">
        <w:t>ительством Российской Федерации - нет</w:t>
      </w:r>
    </w:p>
    <w:p w:rsidR="00122256" w:rsidRPr="00CE639C" w:rsidRDefault="00E82353" w:rsidP="00DD5B60">
      <w:pPr>
        <w:pStyle w:val="a3"/>
        <w:jc w:val="both"/>
      </w:pPr>
      <w:proofErr w:type="spellStart"/>
      <w:r>
        <w:t>з</w:t>
      </w:r>
      <w:proofErr w:type="spellEnd"/>
      <w:proofErr w:type="gramStart"/>
      <w:r>
        <w:t>)</w:t>
      </w:r>
      <w:r w:rsidR="00617D97" w:rsidRPr="00CE639C">
        <w:t>э</w:t>
      </w:r>
      <w:proofErr w:type="gramEnd"/>
      <w:r w:rsidR="00617D97" w:rsidRPr="00CE639C">
        <w:t>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 Прав</w:t>
      </w:r>
      <w:r w:rsidR="00483CDC" w:rsidRPr="00CE639C">
        <w:t xml:space="preserve">ительством Российской Федерации </w:t>
      </w:r>
      <w:r w:rsidR="00DD5B60" w:rsidRPr="00CE639C">
        <w:t>–</w:t>
      </w:r>
      <w:r w:rsidR="00483CDC" w:rsidRPr="00CE639C">
        <w:t xml:space="preserve"> нет</w:t>
      </w:r>
    </w:p>
    <w:p w:rsidR="00BC1C3B" w:rsidRDefault="00BC1C3B"/>
    <w:sectPr w:rsidR="00BC1C3B" w:rsidSect="0019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406A3"/>
    <w:multiLevelType w:val="hybridMultilevel"/>
    <w:tmpl w:val="77CE7D1A"/>
    <w:lvl w:ilvl="0" w:tplc="A2CE3668">
      <w:start w:val="1"/>
      <w:numFmt w:val="bullet"/>
      <w:lvlText w:val=""/>
      <w:lvlJc w:val="left"/>
      <w:pPr>
        <w:tabs>
          <w:tab w:val="num" w:pos="709"/>
        </w:tabs>
        <w:ind w:left="709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256"/>
    <w:rsid w:val="000378D1"/>
    <w:rsid w:val="000E429B"/>
    <w:rsid w:val="000E6F7E"/>
    <w:rsid w:val="00102C5A"/>
    <w:rsid w:val="00122256"/>
    <w:rsid w:val="00153D39"/>
    <w:rsid w:val="0019576C"/>
    <w:rsid w:val="00425267"/>
    <w:rsid w:val="00443C12"/>
    <w:rsid w:val="00483CDC"/>
    <w:rsid w:val="005F4837"/>
    <w:rsid w:val="00617D97"/>
    <w:rsid w:val="006F45F6"/>
    <w:rsid w:val="007F260D"/>
    <w:rsid w:val="00840056"/>
    <w:rsid w:val="00A772C7"/>
    <w:rsid w:val="00AB0F10"/>
    <w:rsid w:val="00B34961"/>
    <w:rsid w:val="00B46DDE"/>
    <w:rsid w:val="00BA0D97"/>
    <w:rsid w:val="00BC1C3B"/>
    <w:rsid w:val="00C22B2E"/>
    <w:rsid w:val="00C63A73"/>
    <w:rsid w:val="00CE639C"/>
    <w:rsid w:val="00D3515E"/>
    <w:rsid w:val="00D56037"/>
    <w:rsid w:val="00DD5B60"/>
    <w:rsid w:val="00DE5C0D"/>
    <w:rsid w:val="00E432DC"/>
    <w:rsid w:val="00E82353"/>
    <w:rsid w:val="00EE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одподподпункт"/>
    <w:basedOn w:val="a"/>
    <w:rsid w:val="000E6F7E"/>
    <w:p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List Paragraph"/>
    <w:basedOn w:val="a"/>
    <w:uiPriority w:val="34"/>
    <w:qFormat/>
    <w:rsid w:val="00C63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2013-05-29T07:04:00Z</cp:lastPrinted>
  <dcterms:created xsi:type="dcterms:W3CDTF">2013-05-23T17:46:00Z</dcterms:created>
  <dcterms:modified xsi:type="dcterms:W3CDTF">2013-05-30T07:47:00Z</dcterms:modified>
</cp:coreProperties>
</file>